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CF78CF3" w:rsidR="00A27829" w:rsidRPr="00C00867" w:rsidRDefault="00C00867" w:rsidP="00A27829">
      <w:pPr>
        <w:pStyle w:val="Head"/>
      </w:pPr>
      <w:r>
        <w:t>Hamm : des solutions durables à tous les niveaux</w:t>
      </w:r>
    </w:p>
    <w:p w14:paraId="26F0996C" w14:textId="2A401E50" w:rsidR="00A46F1E" w:rsidRPr="00C00867" w:rsidRDefault="00C00867" w:rsidP="00881E44">
      <w:pPr>
        <w:pStyle w:val="Subhead"/>
      </w:pPr>
      <w:r>
        <w:t>Protection active de l'environnement dans la technique de compactage, la production et le service</w:t>
      </w:r>
    </w:p>
    <w:p w14:paraId="193790FB" w14:textId="74D5893C" w:rsidR="00A46F1E" w:rsidRPr="00C00867" w:rsidRDefault="00C00867" w:rsidP="00881E44">
      <w:pPr>
        <w:pStyle w:val="Teaser"/>
      </w:pPr>
      <w:r>
        <w:t>Un an après la remise du certificat sur l'environnement selon ISO 14001, il s'avère que la Hamm AG implantée sur le site de Tirschenreuth est bien positionnée en matière de protection de l'environnement. Depuis de nombreuses années, l'entreprise pratique une gestion responsable des ressources épuisables avec des processus modernes de production et des solutions durables dans les domaines service et approvisionnement en pièces de rechange. Cette philosophie se traduit aussi dans la gamme de produits actuelle.</w:t>
      </w:r>
    </w:p>
    <w:p w14:paraId="03C1B33F" w14:textId="31E65274" w:rsidR="00A46F1E" w:rsidRPr="00C00867" w:rsidRDefault="00C00867" w:rsidP="002611FE">
      <w:pPr>
        <w:pStyle w:val="Absatzberschrift"/>
      </w:pPr>
      <w:r>
        <w:t>Normes environnementales très élevées dans l'usine</w:t>
      </w:r>
    </w:p>
    <w:p w14:paraId="5941A861" w14:textId="5528AD82" w:rsidR="000B582B" w:rsidRPr="00C00867" w:rsidRDefault="00C00867" w:rsidP="00C00867">
      <w:pPr>
        <w:pStyle w:val="Standardabsatz"/>
      </w:pPr>
      <w:r>
        <w:t xml:space="preserve">Depuis de nombreuses années, le spécialiste du compactage Hamm met activement l'accent sur la protection de l'environnement grâce à des solutions durables et ne cesse de réduire son empreinte carbone. La certification selon ISO 14001 fin 2020 a posé un nouveau jalon. Stefan </w:t>
      </w:r>
      <w:proofErr w:type="spellStart"/>
      <w:r>
        <w:t>Klumpp</w:t>
      </w:r>
      <w:proofErr w:type="spellEnd"/>
      <w:r>
        <w:t>, directeur de la Hamm AG, définit ainsi la motivation : « La protection de l'environnement est pour nous indispensable. Cela est autant valable pour nos activités en tant qu'entreprise de fabrication que pour nos produits. Au-delà des dispositions légales, nous identifions de nouveaux potentiels d'amélioration grâce à notre système de management environnemental pour diminuer sur notre site notre consommation de ressources et d'énergie ainsi que pour continuer à limiter notre impact sur l'environnement. » L'un des projets phare précédents est la construction d'une installation géothermique. Depuis 2013, elle chauffe ou refroidit le bâtiment administratif permettant ainsi d'économiser env. 86 t de CO</w:t>
      </w:r>
      <w:r>
        <w:rPr>
          <w:vertAlign w:val="subscript"/>
        </w:rPr>
        <w:t>2</w:t>
      </w:r>
      <w:r>
        <w:t xml:space="preserve"> par an. En 2019, le passage aux lampes DEL a permis de quasiment diminuer de moitié la consommation énergétique pour l'éclairage de l'usine de Tirschenreuth. Ce qui permet en plus d'économiser plus de 80 t de CO</w:t>
      </w:r>
      <w:r>
        <w:rPr>
          <w:vertAlign w:val="subscript"/>
        </w:rPr>
        <w:t>2</w:t>
      </w:r>
      <w:r>
        <w:t xml:space="preserve"> par an. De surcroît, des optimisations dans le circuit de l'air comprimé diminuent la consommation d'électricité et d'énergie de 50 000 kWh. Cela correspond à quelque 5 t de CO</w:t>
      </w:r>
      <w:r>
        <w:rPr>
          <w:vertAlign w:val="subscript"/>
        </w:rPr>
        <w:t>2</w:t>
      </w:r>
      <w:r>
        <w:t>.</w:t>
      </w:r>
    </w:p>
    <w:p w14:paraId="69F49D88" w14:textId="680C165E" w:rsidR="00BD25D1" w:rsidRPr="00C00867" w:rsidRDefault="00C00867" w:rsidP="00754B80">
      <w:pPr>
        <w:pStyle w:val="Absatzberschrift"/>
      </w:pPr>
      <w:r>
        <w:t>Tous les domaines d'activités examinés à la loupe</w:t>
      </w:r>
    </w:p>
    <w:p w14:paraId="684C6270" w14:textId="592BAE27" w:rsidR="00BD25D1" w:rsidRPr="00C00867" w:rsidRDefault="00C00867" w:rsidP="00BD25D1">
      <w:pPr>
        <w:pStyle w:val="Standardabsatz"/>
      </w:pPr>
      <w:r>
        <w:t>Depuis 2018, un gestionnaire de l'environnement fait progresser la diminution de la consommation de matières premières et d'énergie, des déchets, des emballages et des émissions de solvants (VOC) et examine à la loupe tous les domaines d'activités. C'est ainsi que Hamm améliore son bilan environnemental grâce à des mesures d'envergure ainsi que de nombreux projets détaillés. Actuellement, les besoins énergétiques pour le chauffage ont été en outre nettement diminués, il en est de même pour la consommation d'eau fraîche dans la production. S'y ajoutent des normes très élevées en matière d'eaux usées et des émissions sonores faibles en provenance de l'usine. Parallèlement, la production sans papier est à portée de main.</w:t>
      </w:r>
    </w:p>
    <w:p w14:paraId="55696270" w14:textId="65BDB2F2" w:rsidR="00BD25D1" w:rsidRPr="00C00867" w:rsidRDefault="00C00867" w:rsidP="00754B80">
      <w:pPr>
        <w:pStyle w:val="Absatzberschrift"/>
      </w:pPr>
      <w:r>
        <w:t>Recyclage et récupération</w:t>
      </w:r>
    </w:p>
    <w:p w14:paraId="49494B03" w14:textId="4FA6FBD5" w:rsidR="00BD25D1" w:rsidRPr="00C00867" w:rsidRDefault="00C00867" w:rsidP="00282AFC">
      <w:pPr>
        <w:pStyle w:val="Standardabsatz"/>
      </w:pPr>
      <w:r>
        <w:t xml:space="preserve">L'accent est également mis sur les déchets. « De nombreuses mesures individuelles nous permettent de diminuer les déchets par machine produite jusqu'en 2023 d'environ 20% par rapport à 2019 », explique Dirk Pressgott, directeur d'usine. </w:t>
      </w:r>
      <w:r w:rsidR="009331D1">
        <w:br/>
      </w:r>
      <w:r>
        <w:lastRenderedPageBreak/>
        <w:t>Dans la production, un procédé innovant de peinture permet d'économiser des peintures et des solvants tout en gardant la qualité de peinture. En outre, Hamm fait entre-temps recycler les solvants pour le nettoyage des ateliers de peinture. La logistique interne économise de l'énergie grâce à l'optimisation des trajets et utilise des chariots élévateurs électriques silencieux. Juste avant que les compacteurs quittent l'usine, l'énergie de freinage est recyclée par récupération dans le banc d'essai que toutes les machines traversent.</w:t>
      </w:r>
    </w:p>
    <w:p w14:paraId="6F696BAE" w14:textId="1D541394" w:rsidR="006D6CC6" w:rsidRPr="00C00867" w:rsidRDefault="00C00867" w:rsidP="006D6CC6">
      <w:pPr>
        <w:pStyle w:val="Absatzberschrift"/>
      </w:pPr>
      <w:r>
        <w:t>Des solutions intelligentes à la place de matériau</w:t>
      </w:r>
    </w:p>
    <w:p w14:paraId="4506A117" w14:textId="79B4C934" w:rsidR="00C00867" w:rsidRPr="00C00867" w:rsidRDefault="00C00867" w:rsidP="00C00867">
      <w:pPr>
        <w:pStyle w:val="Standardabsatz"/>
      </w:pPr>
      <w:r>
        <w:t>En général, la règle suivante s'applique chez Hamm : « Des solutions intelligentes à la place de matériau ». Cela permet d'éviter de nombreux emballages grâce à des châssis de transport spéciaux. En outre, une stratégie 4PL permet d'éviter pratiquement tout trajet à vide lors de la livraison de pièces achetées et de produits semi-finis. Les mesures sont complétées par le choix de fournisseurs en fonction de la certification environnementale et par des formations des collaborateurs dans l'optique de la protection de l'environnement. Depuis de nombreuses années, Hamm n'a eu de cesse d'optimiser en outre les découpes d'emballage et les capacités de transport. De plus, des plastiques recyclés sont utilisés pour la construction des compacteurs, dans la mesure du possible.</w:t>
      </w:r>
    </w:p>
    <w:p w14:paraId="2A5ED52F" w14:textId="45CF35BA" w:rsidR="00C00867" w:rsidRPr="00C00867" w:rsidRDefault="00C00867" w:rsidP="00C00867">
      <w:pPr>
        <w:pStyle w:val="Absatzberschrift"/>
      </w:pPr>
      <w:r>
        <w:t>Des produits et des solutions de compactage respectueux de l'environnement</w:t>
      </w:r>
    </w:p>
    <w:p w14:paraId="3E03B3D9" w14:textId="025405B8" w:rsidR="00C00867" w:rsidRPr="00C00867" w:rsidRDefault="00C00867" w:rsidP="00C00867">
      <w:pPr>
        <w:pStyle w:val="Standardabsatz"/>
      </w:pPr>
      <w:r>
        <w:t xml:space="preserve">En ce qui concerne les produits, Hamm poursuit l'objectif de « développer des machines à faible consommation ainsi que des commandes de machine qui garantissent un déroulement efficace et donc respectueux des ressources sur le chantier », explique Axel Römer, directeur de recherche et développement. Des exemples concrets sont par exemple le compactage avec oscillation à faible émission sonore et respectueux des ressources, l'optimisation des processus grâce à des outils numériques et la mise en réseau ainsi que des technologies diminuant la consommation dans le domaine du groupe propulseur. Le fonctionnement des compacteurs Hamm avec des carburants non fossiles tels que le </w:t>
      </w:r>
      <w:proofErr w:type="spellStart"/>
      <w:r>
        <w:t>bio-diesel</w:t>
      </w:r>
      <w:proofErr w:type="spellEnd"/>
      <w:r>
        <w:t xml:space="preserve"> ou les HVO est également possible : de nombreux appareils travaillent déjà aujourd'hui avec des carburants non fossiles tels que le </w:t>
      </w:r>
      <w:proofErr w:type="spellStart"/>
      <w:r>
        <w:t>bio-diesel</w:t>
      </w:r>
      <w:proofErr w:type="spellEnd"/>
      <w:r>
        <w:t xml:space="preserve"> ou les HVO et les applications augmentent. Les huiles hydrauliques biodégradables sont en outre un composant de notre programme de livraison standard.</w:t>
      </w:r>
    </w:p>
    <w:p w14:paraId="2F175736" w14:textId="3A6A3A5B" w:rsidR="00C00867" w:rsidRPr="00C00867" w:rsidRDefault="00C00867" w:rsidP="00C00867">
      <w:pPr>
        <w:pStyle w:val="Absatzberschrift"/>
      </w:pPr>
      <w:r>
        <w:t>Un fonctionnement et un service écologiques pour une grande longévité des machines</w:t>
      </w:r>
    </w:p>
    <w:p w14:paraId="53E398A9" w14:textId="77777777" w:rsidR="00C00867" w:rsidRPr="00C00867" w:rsidRDefault="00C00867" w:rsidP="00C00867">
      <w:pPr>
        <w:pStyle w:val="Standardabsatz"/>
      </w:pPr>
      <w:r>
        <w:t>Des produits à longue durée de vie sont particulièrement durables. C'est là qu'intervient le système télématique de Hamm ; en effet, un entretien régulier prolonge la durée de vie des compacteurs tout en offrant une disponibilité optimale. La longue durée de vie des compacteurs Hamm se reflète également dans la philosophie des pièces de rechange. Hamm continue à fournir à ses clients des pièces de rechange pour tous les modèles qui ont été construits. En outre, la plupart des pièces de rechange sont disponibles séparément, pas seulement en modules.</w:t>
      </w:r>
    </w:p>
    <w:p w14:paraId="5D646814" w14:textId="635E81C6" w:rsidR="00C00867" w:rsidRPr="00C00867" w:rsidRDefault="00C00867" w:rsidP="00C00867">
      <w:pPr>
        <w:pStyle w:val="Absatzberschrift"/>
      </w:pPr>
      <w:r>
        <w:t>Envoi durable</w:t>
      </w:r>
    </w:p>
    <w:p w14:paraId="10639D39" w14:textId="5417F7D0" w:rsidR="00C00867" w:rsidRPr="00C00867" w:rsidRDefault="00C00867" w:rsidP="00C00867">
      <w:pPr>
        <w:pStyle w:val="Standardabsatz"/>
      </w:pPr>
      <w:r>
        <w:t xml:space="preserve">Hamm mise sur des matériaux durables lors de l'envoi des pièces de rechange. Les films et le plastique sont autant que possible évités, les copeaux de polystyrène sont tabous. À la place, Hamm emballe les pièces de rechange dans des cartons, du papier d'emballage sert de matériau de remplissage et de rembourrage. </w:t>
      </w:r>
      <w:r w:rsidR="009331D1">
        <w:br/>
      </w:r>
      <w:r>
        <w:lastRenderedPageBreak/>
        <w:t>De plus, Hamm reçoit une grande partie des pièces de rechange et d'usure déjà prêtes à l'envoi avec un emballage correspondant. Pour cette raison, un nouvel emballage nécessitant beaucoup de matériaux, ce qui est tout à fait courant dans la branche, n'est pas requis.</w:t>
      </w:r>
    </w:p>
    <w:p w14:paraId="589348FB" w14:textId="17167D85" w:rsidR="00C00867" w:rsidRPr="00C00867" w:rsidRDefault="00C00867" w:rsidP="00C00867">
      <w:pPr>
        <w:pStyle w:val="Absatzberschrift"/>
      </w:pPr>
      <w:r>
        <w:t>Adieu la consommation de papier</w:t>
      </w:r>
    </w:p>
    <w:p w14:paraId="2563A4A5" w14:textId="42098970" w:rsidR="00C00867" w:rsidRPr="00C00867" w:rsidRDefault="00C00867" w:rsidP="00C00867">
      <w:pPr>
        <w:pStyle w:val="Standardabsatz"/>
      </w:pPr>
      <w:r>
        <w:t>Le changement est également palpable dans la documentation machine : elle est complètement publiée sur des supports de données. Dans le centre de documentation propre à l'usine, Hamm imprime les documents uniquement sur demande selon le principe « </w:t>
      </w:r>
      <w:proofErr w:type="spellStart"/>
      <w:r>
        <w:t>Print</w:t>
      </w:r>
      <w:proofErr w:type="spellEnd"/>
      <w:r>
        <w:t xml:space="preserve"> on </w:t>
      </w:r>
      <w:proofErr w:type="spellStart"/>
      <w:r>
        <w:t>Demand</w:t>
      </w:r>
      <w:proofErr w:type="spellEnd"/>
      <w:r>
        <w:t> ». La consommation de papier a pu ainsi diminuer de plus de 70 %.</w:t>
      </w:r>
    </w:p>
    <w:p w14:paraId="4DE781AF" w14:textId="483106D6" w:rsidR="006D6CC6" w:rsidRDefault="006D6CC6" w:rsidP="00C00867">
      <w:pPr>
        <w:pStyle w:val="Standardabsatz"/>
      </w:pPr>
    </w:p>
    <w:p w14:paraId="31412CCB" w14:textId="10995DDC" w:rsidR="00E15EBE" w:rsidRPr="0050252C" w:rsidRDefault="00E15EBE" w:rsidP="00E15EBE">
      <w:pPr>
        <w:pStyle w:val="Fotos"/>
      </w:pPr>
      <w:r>
        <w:t>Photos :</w:t>
      </w:r>
    </w:p>
    <w:p w14:paraId="20879CE4" w14:textId="79E4A1E2" w:rsidR="002611FE" w:rsidRPr="0050252C" w:rsidRDefault="00A46F1E" w:rsidP="002611FE">
      <w:pPr>
        <w:pStyle w:val="BUbold"/>
      </w:pPr>
      <w:r>
        <w:rPr>
          <w:noProof/>
        </w:rPr>
        <w:drawing>
          <wp:inline distT="0" distB="0" distL="0" distR="0" wp14:anchorId="1B66E54E" wp14:editId="59C362F2">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r>
      <w:proofErr w:type="spellStart"/>
      <w:r>
        <w:t>HAMM_environmental</w:t>
      </w:r>
      <w:proofErr w:type="spellEnd"/>
      <w:r>
        <w:t xml:space="preserve"> protection_01</w:t>
      </w:r>
    </w:p>
    <w:p w14:paraId="1F8A7162" w14:textId="6C6C1658" w:rsidR="006C0C87" w:rsidRPr="006D5C8C" w:rsidRDefault="006D5C8C" w:rsidP="00C84D75">
      <w:pPr>
        <w:pStyle w:val="BUnormal"/>
      </w:pPr>
      <w:r>
        <w:t>Une usine avec des normes environnementales très élevées : depuis de nombreuses années, Hamm pratique une gestion responsable des ressources épuisables dans tous les domaines de l'entreprise.</w:t>
      </w:r>
    </w:p>
    <w:p w14:paraId="47324A88" w14:textId="77777777" w:rsidR="002611FE" w:rsidRPr="006D5C8C" w:rsidRDefault="002611FE" w:rsidP="002611FE">
      <w:pPr>
        <w:pStyle w:val="BUnormal"/>
      </w:pPr>
    </w:p>
    <w:p w14:paraId="29E92010" w14:textId="19CD7773" w:rsidR="00BD25D1" w:rsidRPr="0050252C" w:rsidRDefault="00BD25D1" w:rsidP="00BD25D1">
      <w:pPr>
        <w:pStyle w:val="BUbold"/>
      </w:pPr>
      <w:r>
        <w:rPr>
          <w:b w:val="0"/>
          <w:noProof/>
        </w:rPr>
        <w:drawing>
          <wp:inline distT="0" distB="0" distL="0" distR="0" wp14:anchorId="7CBAC95B" wp14:editId="37B7C95D">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r>
      <w:proofErr w:type="spellStart"/>
      <w:r>
        <w:t>HAMM_environmental</w:t>
      </w:r>
      <w:proofErr w:type="spellEnd"/>
      <w:r>
        <w:t xml:space="preserve"> protection_02</w:t>
      </w:r>
    </w:p>
    <w:p w14:paraId="6F7FC9EB" w14:textId="6397A9CF" w:rsidR="00BD25D1" w:rsidRPr="00896193" w:rsidRDefault="00896193" w:rsidP="002611FE">
      <w:pPr>
        <w:pStyle w:val="BUnormal"/>
      </w:pPr>
      <w:r>
        <w:t>Le rôle des systèmes et outils numériques joue un rôle de plus en plus important dans la production et la logistique chez Hamm. Conséquence : le travail sans papier dans ces domaines approche à grands pas.</w:t>
      </w:r>
      <w:r>
        <w:br/>
      </w:r>
    </w:p>
    <w:p w14:paraId="79CDB520" w14:textId="77777777" w:rsidR="00C05EFE" w:rsidRDefault="00C05EFE" w:rsidP="004E363F">
      <w:pPr>
        <w:pStyle w:val="Text"/>
        <w:rPr>
          <w:i/>
          <w:u w:val="single"/>
        </w:rPr>
      </w:pPr>
    </w:p>
    <w:p w14:paraId="1D011FC5" w14:textId="77777777" w:rsidR="00C05EFE" w:rsidRDefault="00C05EFE" w:rsidP="004E363F">
      <w:pPr>
        <w:pStyle w:val="Text"/>
        <w:rPr>
          <w:i/>
          <w:u w:val="single"/>
        </w:rPr>
      </w:pPr>
    </w:p>
    <w:p w14:paraId="7BCCFF11" w14:textId="77777777" w:rsidR="00C05EFE" w:rsidRDefault="00C05EFE" w:rsidP="004E363F">
      <w:pPr>
        <w:pStyle w:val="Text"/>
        <w:rPr>
          <w:i/>
          <w:u w:val="single"/>
        </w:rPr>
      </w:pPr>
    </w:p>
    <w:p w14:paraId="0961E934" w14:textId="77777777" w:rsidR="00C05EFE" w:rsidRDefault="00C05EFE" w:rsidP="004E363F">
      <w:pPr>
        <w:pStyle w:val="Text"/>
        <w:rPr>
          <w:i/>
          <w:u w:val="single"/>
        </w:rPr>
      </w:pPr>
    </w:p>
    <w:p w14:paraId="7828ECB4" w14:textId="77777777" w:rsidR="00C05EFE" w:rsidRDefault="00C05EFE" w:rsidP="004E363F">
      <w:pPr>
        <w:pStyle w:val="Text"/>
        <w:rPr>
          <w:i/>
          <w:u w:val="single"/>
        </w:rPr>
      </w:pPr>
    </w:p>
    <w:p w14:paraId="065A17C2" w14:textId="77777777" w:rsidR="00C05EFE" w:rsidRDefault="00C05EFE" w:rsidP="004E363F">
      <w:pPr>
        <w:pStyle w:val="Text"/>
        <w:rPr>
          <w:i/>
          <w:u w:val="single"/>
        </w:rPr>
      </w:pPr>
    </w:p>
    <w:p w14:paraId="438C9A20" w14:textId="77777777" w:rsidR="000053DC" w:rsidRPr="00743513" w:rsidRDefault="000053DC" w:rsidP="000053DC">
      <w:pPr>
        <w:pStyle w:val="Text"/>
        <w:rPr>
          <w:i/>
          <w:szCs w:val="22"/>
        </w:rPr>
      </w:pPr>
      <w:r w:rsidRPr="00743513">
        <w:rPr>
          <w:i/>
          <w:szCs w:val="22"/>
          <w:u w:val="single"/>
        </w:rPr>
        <w:lastRenderedPageBreak/>
        <w:t>Attention :</w:t>
      </w:r>
      <w:r w:rsidRPr="00743513">
        <w:rPr>
          <w:i/>
          <w:szCs w:val="22"/>
        </w:rPr>
        <w:t xml:space="preserve"> Ces photos sont destinées uniquement à une première visualisation. Pour une reproduction dans vos publications, merci d’utiliser les photos en résolution de 300 dpi, que vous pourrez télécharger sur le site web de </w:t>
      </w:r>
      <w:proofErr w:type="spellStart"/>
      <w:r w:rsidRPr="00743513">
        <w:rPr>
          <w:i/>
          <w:szCs w:val="22"/>
        </w:rPr>
        <w:t>Wirtgen</w:t>
      </w:r>
      <w:proofErr w:type="spellEnd"/>
      <w:r w:rsidRPr="00743513">
        <w:rPr>
          <w:i/>
          <w:szCs w:val="22"/>
        </w:rPr>
        <w:t xml:space="preserve"> Group.</w:t>
      </w:r>
    </w:p>
    <w:p w14:paraId="04018988" w14:textId="77777777" w:rsidR="000053DC" w:rsidRPr="00743513" w:rsidRDefault="000053DC" w:rsidP="000053DC">
      <w:pPr>
        <w:pStyle w:val="Text"/>
        <w:rPr>
          <w:szCs w:val="22"/>
        </w:rPr>
      </w:pPr>
    </w:p>
    <w:p w14:paraId="4A05D9F5" w14:textId="77777777" w:rsidR="000053DC" w:rsidRPr="00743513" w:rsidRDefault="000053DC" w:rsidP="000053DC">
      <w:pPr>
        <w:pStyle w:val="Text"/>
        <w:rPr>
          <w:szCs w:val="22"/>
        </w:rPr>
      </w:pPr>
    </w:p>
    <w:tbl>
      <w:tblPr>
        <w:tblStyle w:val="Basic"/>
        <w:tblW w:w="0" w:type="auto"/>
        <w:tblLook w:val="04A0" w:firstRow="1" w:lastRow="0" w:firstColumn="1" w:lastColumn="0" w:noHBand="0" w:noVBand="1"/>
      </w:tblPr>
      <w:tblGrid>
        <w:gridCol w:w="4780"/>
        <w:gridCol w:w="4744"/>
      </w:tblGrid>
      <w:tr w:rsidR="000053DC" w:rsidRPr="00743513" w14:paraId="40873FAC" w14:textId="77777777" w:rsidTr="00B85999">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D8764A5" w14:textId="77777777" w:rsidR="000053DC" w:rsidRPr="00743513" w:rsidRDefault="000053DC" w:rsidP="00B85999">
            <w:pPr>
              <w:pStyle w:val="HeadlineKontakte"/>
              <w:rPr>
                <w:rFonts w:eastAsia="Calibri"/>
                <w:caps w:val="0"/>
                <w:szCs w:val="22"/>
              </w:rPr>
            </w:pPr>
            <w:r w:rsidRPr="00743513">
              <w:rPr>
                <w:rFonts w:cs="Arial"/>
                <w:szCs w:val="22"/>
              </w:rPr>
              <w:t>Vous obtiendrez de plus amples</w:t>
            </w:r>
          </w:p>
          <w:p w14:paraId="2E2CE336" w14:textId="77777777" w:rsidR="000053DC" w:rsidRPr="00743513" w:rsidRDefault="000053DC" w:rsidP="00B85999">
            <w:pPr>
              <w:pStyle w:val="HeadlineKontakte"/>
              <w:rPr>
                <w:szCs w:val="22"/>
              </w:rPr>
            </w:pPr>
            <w:r w:rsidRPr="00743513">
              <w:rPr>
                <w:rFonts w:cs="Arial"/>
                <w:szCs w:val="22"/>
              </w:rPr>
              <w:t xml:space="preserve">informations auprès de </w:t>
            </w:r>
            <w:r w:rsidRPr="00743513">
              <w:rPr>
                <w:szCs w:val="22"/>
              </w:rPr>
              <w:t>:</w:t>
            </w:r>
          </w:p>
          <w:p w14:paraId="0B155D38" w14:textId="77777777" w:rsidR="000053DC" w:rsidRPr="00743513" w:rsidRDefault="000053DC" w:rsidP="00B85999">
            <w:pPr>
              <w:pStyle w:val="Text"/>
              <w:rPr>
                <w:szCs w:val="22"/>
              </w:rPr>
            </w:pPr>
            <w:r w:rsidRPr="00743513">
              <w:rPr>
                <w:szCs w:val="22"/>
              </w:rPr>
              <w:t>WIRTGEN GROUP</w:t>
            </w:r>
          </w:p>
          <w:p w14:paraId="4DA5F593" w14:textId="77777777" w:rsidR="000053DC" w:rsidRPr="00743513" w:rsidRDefault="000053DC" w:rsidP="00B85999">
            <w:pPr>
              <w:pStyle w:val="Text"/>
              <w:rPr>
                <w:szCs w:val="22"/>
              </w:rPr>
            </w:pPr>
            <w:r w:rsidRPr="00743513">
              <w:rPr>
                <w:szCs w:val="22"/>
              </w:rPr>
              <w:t>Public Relations</w:t>
            </w:r>
          </w:p>
          <w:p w14:paraId="72CAE623" w14:textId="77777777" w:rsidR="000053DC" w:rsidRPr="00743513" w:rsidRDefault="000053DC" w:rsidP="00B85999">
            <w:pPr>
              <w:pStyle w:val="Text"/>
              <w:rPr>
                <w:szCs w:val="22"/>
              </w:rPr>
            </w:pPr>
            <w:r w:rsidRPr="00743513">
              <w:rPr>
                <w:szCs w:val="22"/>
              </w:rPr>
              <w:t>Reinhard-</w:t>
            </w:r>
            <w:proofErr w:type="spellStart"/>
            <w:r w:rsidRPr="00743513">
              <w:rPr>
                <w:szCs w:val="22"/>
              </w:rPr>
              <w:t>Wirtgen</w:t>
            </w:r>
            <w:proofErr w:type="spellEnd"/>
            <w:r w:rsidRPr="00743513">
              <w:rPr>
                <w:szCs w:val="22"/>
              </w:rPr>
              <w:t>-</w:t>
            </w:r>
            <w:proofErr w:type="spellStart"/>
            <w:r w:rsidRPr="00743513">
              <w:rPr>
                <w:szCs w:val="22"/>
              </w:rPr>
              <w:t>Straße</w:t>
            </w:r>
            <w:proofErr w:type="spellEnd"/>
            <w:r w:rsidRPr="00743513">
              <w:rPr>
                <w:szCs w:val="22"/>
              </w:rPr>
              <w:t xml:space="preserve"> 2</w:t>
            </w:r>
          </w:p>
          <w:p w14:paraId="6CEBAF78" w14:textId="77777777" w:rsidR="000053DC" w:rsidRPr="00743513" w:rsidRDefault="000053DC" w:rsidP="00B85999">
            <w:pPr>
              <w:pStyle w:val="Text"/>
              <w:rPr>
                <w:szCs w:val="22"/>
              </w:rPr>
            </w:pPr>
            <w:r w:rsidRPr="00743513">
              <w:rPr>
                <w:szCs w:val="22"/>
              </w:rPr>
              <w:t xml:space="preserve">53578 </w:t>
            </w:r>
            <w:proofErr w:type="spellStart"/>
            <w:r w:rsidRPr="00743513">
              <w:rPr>
                <w:szCs w:val="22"/>
              </w:rPr>
              <w:t>Windhagen</w:t>
            </w:r>
            <w:proofErr w:type="spellEnd"/>
          </w:p>
          <w:p w14:paraId="28B77805" w14:textId="77777777" w:rsidR="000053DC" w:rsidRPr="00743513" w:rsidRDefault="000053DC" w:rsidP="00B85999">
            <w:pPr>
              <w:pStyle w:val="Text"/>
              <w:rPr>
                <w:szCs w:val="22"/>
              </w:rPr>
            </w:pPr>
            <w:r w:rsidRPr="00743513">
              <w:rPr>
                <w:szCs w:val="22"/>
              </w:rPr>
              <w:t>Allemagne</w:t>
            </w:r>
          </w:p>
          <w:p w14:paraId="2184212C" w14:textId="77777777" w:rsidR="000053DC" w:rsidRPr="00743513" w:rsidRDefault="000053DC" w:rsidP="00B85999">
            <w:pPr>
              <w:pStyle w:val="Text"/>
              <w:rPr>
                <w:szCs w:val="22"/>
              </w:rPr>
            </w:pPr>
          </w:p>
          <w:p w14:paraId="64F96827" w14:textId="77777777" w:rsidR="000053DC" w:rsidRPr="00743513" w:rsidRDefault="000053DC" w:rsidP="00B85999">
            <w:pPr>
              <w:pStyle w:val="Text"/>
              <w:rPr>
                <w:szCs w:val="22"/>
              </w:rPr>
            </w:pPr>
            <w:proofErr w:type="gramStart"/>
            <w:r w:rsidRPr="00743513">
              <w:rPr>
                <w:szCs w:val="22"/>
              </w:rPr>
              <w:t>Téléphone:</w:t>
            </w:r>
            <w:proofErr w:type="gramEnd"/>
            <w:r w:rsidRPr="00743513">
              <w:rPr>
                <w:szCs w:val="22"/>
              </w:rPr>
              <w:t xml:space="preserve"> +49 (0) 2645 131 – 1966</w:t>
            </w:r>
          </w:p>
          <w:p w14:paraId="4F1D91D5" w14:textId="77777777" w:rsidR="000053DC" w:rsidRPr="00743513" w:rsidRDefault="000053DC" w:rsidP="00B85999">
            <w:pPr>
              <w:pStyle w:val="Text"/>
              <w:rPr>
                <w:szCs w:val="22"/>
              </w:rPr>
            </w:pPr>
            <w:proofErr w:type="spellStart"/>
            <w:proofErr w:type="gramStart"/>
            <w:r w:rsidRPr="00743513">
              <w:rPr>
                <w:szCs w:val="22"/>
              </w:rPr>
              <w:t>Telefax</w:t>
            </w:r>
            <w:proofErr w:type="spellEnd"/>
            <w:r w:rsidRPr="00743513">
              <w:rPr>
                <w:szCs w:val="22"/>
              </w:rPr>
              <w:t>:</w:t>
            </w:r>
            <w:proofErr w:type="gramEnd"/>
            <w:r w:rsidRPr="00743513">
              <w:rPr>
                <w:szCs w:val="22"/>
              </w:rPr>
              <w:t xml:space="preserve">      +49 (0) 2645 131 – 499</w:t>
            </w:r>
          </w:p>
          <w:p w14:paraId="3C708746" w14:textId="77777777" w:rsidR="000053DC" w:rsidRPr="00743513" w:rsidRDefault="000053DC" w:rsidP="00B85999">
            <w:pPr>
              <w:pStyle w:val="Text"/>
              <w:rPr>
                <w:szCs w:val="22"/>
              </w:rPr>
            </w:pPr>
            <w:proofErr w:type="gramStart"/>
            <w:r w:rsidRPr="00743513">
              <w:rPr>
                <w:szCs w:val="22"/>
              </w:rPr>
              <w:t>E-mail:</w:t>
            </w:r>
            <w:proofErr w:type="gramEnd"/>
            <w:r w:rsidRPr="00743513">
              <w:rPr>
                <w:szCs w:val="22"/>
              </w:rPr>
              <w:t xml:space="preserve">        PR@wirtgen-group.com</w:t>
            </w:r>
          </w:p>
          <w:p w14:paraId="44025BAD" w14:textId="77777777" w:rsidR="000053DC" w:rsidRPr="00743513" w:rsidRDefault="000053DC" w:rsidP="00B85999">
            <w:pPr>
              <w:pStyle w:val="Text"/>
              <w:rPr>
                <w:szCs w:val="22"/>
              </w:rPr>
            </w:pPr>
            <w:r w:rsidRPr="00F70F88">
              <w:rPr>
                <w:szCs w:val="22"/>
              </w:rPr>
              <w:t>www.wirtgen-group.com</w:t>
            </w:r>
          </w:p>
        </w:tc>
        <w:tc>
          <w:tcPr>
            <w:tcW w:w="4832" w:type="dxa"/>
            <w:tcBorders>
              <w:left w:val="single" w:sz="48" w:space="0" w:color="FFFFFF" w:themeColor="background1"/>
            </w:tcBorders>
          </w:tcPr>
          <w:p w14:paraId="2983CE1F" w14:textId="77777777" w:rsidR="000053DC" w:rsidRPr="00743513" w:rsidRDefault="000053DC" w:rsidP="00B85999">
            <w:pPr>
              <w:pStyle w:val="Text"/>
              <w:rPr>
                <w:szCs w:val="22"/>
              </w:rPr>
            </w:pPr>
          </w:p>
        </w:tc>
      </w:tr>
    </w:tbl>
    <w:p w14:paraId="3D604A55" w14:textId="77506CFC" w:rsidR="00F048D4" w:rsidRPr="00F74540" w:rsidRDefault="00F048D4" w:rsidP="004E363F">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D2C82" w14:textId="77777777" w:rsidR="00B77ECF" w:rsidRDefault="00B77EC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E76AC0F"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C45261">
            <w:rPr>
              <w:noProof/>
              <w:szCs w:val="20"/>
            </w:rPr>
            <w:t>03</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A15D2"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t>
          </w:r>
          <w:proofErr w:type="spellStart"/>
          <w:r>
            <w:t>Wirtgen</w:t>
          </w:r>
          <w:proofErr w:type="spellEnd"/>
          <w:r>
            <w:t>-</w:t>
          </w:r>
          <w:proofErr w:type="spellStart"/>
          <w:r>
            <w:t>Str</w:t>
          </w:r>
          <w:proofErr w:type="spellEnd"/>
          <w:r>
            <w:t xml:space="preserve">. 2 · D-53578 </w:t>
          </w:r>
          <w:proofErr w:type="spellStart"/>
          <w:r>
            <w:t>Windhagen</w:t>
          </w:r>
          <w:proofErr w:type="spellEnd"/>
          <w:r>
            <w:t xml:space="preserve"> · </w:t>
          </w:r>
          <w:proofErr w:type="gramStart"/>
          <w:r>
            <w:t>T:</w:t>
          </w:r>
          <w:proofErr w:type="gramEnd"/>
          <w:r>
            <w:t xml:space="preserve">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9377ED"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54833" w14:textId="3DA8FD7F" w:rsidR="00B77ECF" w:rsidRDefault="00C05EFE">
    <w:pPr>
      <w:pStyle w:val="Kopfzeile"/>
    </w:pPr>
    <w:r>
      <w:rPr>
        <w:noProof/>
      </w:rPr>
      <mc:AlternateContent>
        <mc:Choice Requires="wps">
          <w:drawing>
            <wp:anchor distT="0" distB="0" distL="0" distR="0" simplePos="0" relativeHeight="251662336" behindDoc="0" locked="0" layoutInCell="1" allowOverlap="1" wp14:anchorId="1711BDF1" wp14:editId="58994335">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51842F" w14:textId="7648FF33" w:rsidR="00C05EFE" w:rsidRPr="00C05EFE" w:rsidRDefault="00C05EFE">
                          <w:pPr>
                            <w:rPr>
                              <w:rFonts w:ascii="Calibri" w:eastAsia="Calibri" w:hAnsi="Calibri" w:cs="Calibri"/>
                              <w:color w:val="FF0000"/>
                              <w:sz w:val="20"/>
                              <w:szCs w:val="20"/>
                            </w:rPr>
                          </w:pPr>
                          <w:r w:rsidRPr="00C05EFE">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711BDF1"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nyheiiYCAABLBAAADgAAAAAAAAAAAAAAAAAuAgAAZHJzL2Uyb0RvYy54bWxQ&#10;SwECLQAUAAYACAAAACEAEw3vsNgAAAADAQAADwAAAAAAAAAAAAAAAACABAAAZHJzL2Rvd25yZXYu&#10;eG1sUEsFBgAAAAAEAAQA8wAAAIUFAAAAAA==&#10;" filled="f" stroked="f">
              <v:textbox style="mso-fit-shape-to-text:t" inset="0,0,15pt,0">
                <w:txbxContent>
                  <w:p w14:paraId="7451842F" w14:textId="7648FF33" w:rsidR="00C05EFE" w:rsidRPr="00C05EFE" w:rsidRDefault="00C05EFE">
                    <w:pPr>
                      <w:rPr>
                        <w:rFonts w:ascii="Calibri" w:eastAsia="Calibri" w:hAnsi="Calibri" w:cs="Calibri"/>
                        <w:color w:val="FF0000"/>
                        <w:sz w:val="20"/>
                        <w:szCs w:val="20"/>
                      </w:rPr>
                    </w:pPr>
                    <w:r w:rsidRPr="00C05EFE">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ADD6C48" w:rsidR="00533132" w:rsidRPr="00533132" w:rsidRDefault="00C05EFE" w:rsidP="00533132">
    <w:pPr>
      <w:pStyle w:val="Kopfzeile"/>
    </w:pPr>
    <w:r>
      <w:rPr>
        <w:noProof/>
      </w:rPr>
      <mc:AlternateContent>
        <mc:Choice Requires="wps">
          <w:drawing>
            <wp:anchor distT="0" distB="0" distL="0" distR="0" simplePos="0" relativeHeight="251663360" behindDoc="0" locked="0" layoutInCell="1" allowOverlap="1" wp14:anchorId="5B8FCE63" wp14:editId="4BCE6877">
              <wp:simplePos x="752475" y="44767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87AC8" w14:textId="131B33EF" w:rsidR="00C05EFE" w:rsidRPr="00C05EFE" w:rsidRDefault="00C05EFE">
                          <w:pPr>
                            <w:rPr>
                              <w:rFonts w:ascii="Calibri" w:eastAsia="Calibri" w:hAnsi="Calibri" w:cs="Calibri"/>
                              <w:color w:val="FF0000"/>
                              <w:sz w:val="20"/>
                              <w:szCs w:val="20"/>
                            </w:rPr>
                          </w:pPr>
                          <w:r w:rsidRPr="00C05EFE">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B8FCE63"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AxYV3oqAgAAUgQAAA4AAAAAAAAAAAAAAAAALgIAAGRycy9lMm9Eb2Mu&#10;eG1sUEsBAi0AFAAGAAgAAAAhABMN77DYAAAAAwEAAA8AAAAAAAAAAAAAAAAAhAQAAGRycy9kb3du&#10;cmV2LnhtbFBLBQYAAAAABAAEAPMAAACJBQAAAAA=&#10;" filled="f" stroked="f">
              <v:textbox style="mso-fit-shape-to-text:t" inset="0,0,15pt,0">
                <w:txbxContent>
                  <w:p w14:paraId="51C87AC8" w14:textId="131B33EF" w:rsidR="00C05EFE" w:rsidRPr="00C05EFE" w:rsidRDefault="00C05EFE">
                    <w:pPr>
                      <w:rPr>
                        <w:rFonts w:ascii="Calibri" w:eastAsia="Calibri" w:hAnsi="Calibri" w:cs="Calibri"/>
                        <w:color w:val="FF0000"/>
                        <w:sz w:val="20"/>
                        <w:szCs w:val="20"/>
                      </w:rPr>
                    </w:pPr>
                    <w:r w:rsidRPr="00C05EFE">
                      <w:rPr>
                        <w:rFonts w:ascii="Calibri" w:eastAsia="Calibri" w:hAnsi="Calibri" w:cs="Calibri"/>
                        <w:color w:val="FF0000"/>
                        <w:sz w:val="20"/>
                        <w:szCs w:val="20"/>
                      </w:rPr>
                      <w:t>Public</w:t>
                    </w:r>
                  </w:p>
                </w:txbxContent>
              </v:textbox>
              <w10:wrap type="square" anchorx="margin"/>
            </v:shape>
          </w:pict>
        </mc:Fallback>
      </mc:AlternateContent>
    </w:r>
    <w:r w:rsidR="00B77ECF">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35A1EF6" w:rsidR="00533132" w:rsidRDefault="00C05EFE">
    <w:pPr>
      <w:pStyle w:val="Kopfzeile"/>
    </w:pPr>
    <w:r>
      <w:rPr>
        <w:noProof/>
      </w:rPr>
      <mc:AlternateContent>
        <mc:Choice Requires="wps">
          <w:drawing>
            <wp:anchor distT="0" distB="0" distL="0" distR="0" simplePos="0" relativeHeight="251661312" behindDoc="0" locked="0" layoutInCell="1" allowOverlap="1" wp14:anchorId="536298C9" wp14:editId="24FE4F61">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A2B4F1" w14:textId="4E0439AC" w:rsidR="00C05EFE" w:rsidRPr="00C05EFE" w:rsidRDefault="00C05EFE">
                          <w:pPr>
                            <w:rPr>
                              <w:rFonts w:ascii="Calibri" w:eastAsia="Calibri" w:hAnsi="Calibri" w:cs="Calibri"/>
                              <w:color w:val="FF0000"/>
                              <w:sz w:val="20"/>
                              <w:szCs w:val="20"/>
                            </w:rPr>
                          </w:pPr>
                          <w:r w:rsidRPr="00C05EFE">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36298C9"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BSyc9eKAIAAFIEAAAOAAAAAAAAAAAAAAAAAC4CAABkcnMvZTJvRG9jLnht&#10;bFBLAQItABQABgAIAAAAIQATDe+w2AAAAAMBAAAPAAAAAAAAAAAAAAAAAIIEAABkcnMvZG93bnJl&#10;di54bWxQSwUGAAAAAAQABADzAAAAhwUAAAAA&#10;" filled="f" stroked="f">
              <v:textbox style="mso-fit-shape-to-text:t" inset="0,0,15pt,0">
                <w:txbxContent>
                  <w:p w14:paraId="05A2B4F1" w14:textId="4E0439AC" w:rsidR="00C05EFE" w:rsidRPr="00C05EFE" w:rsidRDefault="00C05EFE">
                    <w:pPr>
                      <w:rPr>
                        <w:rFonts w:ascii="Calibri" w:eastAsia="Calibri" w:hAnsi="Calibri" w:cs="Calibri"/>
                        <w:color w:val="FF0000"/>
                        <w:sz w:val="20"/>
                        <w:szCs w:val="20"/>
                      </w:rPr>
                    </w:pPr>
                    <w:r w:rsidRPr="00C05EFE">
                      <w:rPr>
                        <w:rFonts w:ascii="Calibri" w:eastAsia="Calibri" w:hAnsi="Calibri" w:cs="Calibri"/>
                        <w:color w:val="FF0000"/>
                        <w:sz w:val="20"/>
                        <w:szCs w:val="20"/>
                      </w:rPr>
                      <w:t>Public</w:t>
                    </w:r>
                  </w:p>
                </w:txbxContent>
              </v:textbox>
              <w10:wrap type="square" anchorx="margin"/>
            </v:shape>
          </w:pict>
        </mc:Fallback>
      </mc:AlternateContent>
    </w:r>
    <w:r w:rsidR="00B77ECF">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23F6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77ECF">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7ECF">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18" type="#_x0000_t75" style="width:1500pt;height:1500pt" o:bullet="t">
        <v:imagedata r:id="rId1" o:title="AZ_04a"/>
      </v:shape>
    </w:pict>
  </w:numPicBullet>
  <w:numPicBullet w:numPicBulletId="1">
    <w:pict>
      <v:shape id="_x0000_i161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3DC"/>
    <w:rsid w:val="0000551D"/>
    <w:rsid w:val="0000745C"/>
    <w:rsid w:val="000148B3"/>
    <w:rsid w:val="00042106"/>
    <w:rsid w:val="0005285B"/>
    <w:rsid w:val="00055529"/>
    <w:rsid w:val="00062C3A"/>
    <w:rsid w:val="00066D09"/>
    <w:rsid w:val="0009665C"/>
    <w:rsid w:val="000A0479"/>
    <w:rsid w:val="000A36D9"/>
    <w:rsid w:val="000A4C7D"/>
    <w:rsid w:val="000A53DA"/>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4D62"/>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079C2"/>
    <w:rsid w:val="00412545"/>
    <w:rsid w:val="0041475A"/>
    <w:rsid w:val="00417237"/>
    <w:rsid w:val="00430BB0"/>
    <w:rsid w:val="0046460D"/>
    <w:rsid w:val="00467F3C"/>
    <w:rsid w:val="0047498D"/>
    <w:rsid w:val="00476100"/>
    <w:rsid w:val="00487BFC"/>
    <w:rsid w:val="004A463B"/>
    <w:rsid w:val="004C1967"/>
    <w:rsid w:val="004D23D0"/>
    <w:rsid w:val="004D2BE0"/>
    <w:rsid w:val="004E363F"/>
    <w:rsid w:val="004E6EF5"/>
    <w:rsid w:val="0050252C"/>
    <w:rsid w:val="00506409"/>
    <w:rsid w:val="00530E32"/>
    <w:rsid w:val="00533132"/>
    <w:rsid w:val="00537210"/>
    <w:rsid w:val="005649F4"/>
    <w:rsid w:val="005710C8"/>
    <w:rsid w:val="005711A3"/>
    <w:rsid w:val="00571A5C"/>
    <w:rsid w:val="00571D3A"/>
    <w:rsid w:val="00573B2B"/>
    <w:rsid w:val="005776E9"/>
    <w:rsid w:val="00587AD9"/>
    <w:rsid w:val="005909A8"/>
    <w:rsid w:val="005A4F04"/>
    <w:rsid w:val="005B5793"/>
    <w:rsid w:val="005C6B30"/>
    <w:rsid w:val="005C71EC"/>
    <w:rsid w:val="005E25D5"/>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5C8C"/>
    <w:rsid w:val="006D6CC6"/>
    <w:rsid w:val="006D7EAC"/>
    <w:rsid w:val="006E0104"/>
    <w:rsid w:val="006E0AD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193"/>
    <w:rsid w:val="00896F7E"/>
    <w:rsid w:val="008C2A29"/>
    <w:rsid w:val="008C2DB2"/>
    <w:rsid w:val="008D2B87"/>
    <w:rsid w:val="008D770E"/>
    <w:rsid w:val="0090337E"/>
    <w:rsid w:val="009049D8"/>
    <w:rsid w:val="00910609"/>
    <w:rsid w:val="00915841"/>
    <w:rsid w:val="009328FA"/>
    <w:rsid w:val="009331D1"/>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51B3"/>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77ECF"/>
    <w:rsid w:val="00B85705"/>
    <w:rsid w:val="00B874DC"/>
    <w:rsid w:val="00B90F78"/>
    <w:rsid w:val="00BD1058"/>
    <w:rsid w:val="00BD25D1"/>
    <w:rsid w:val="00BD5391"/>
    <w:rsid w:val="00BD764C"/>
    <w:rsid w:val="00BF56B2"/>
    <w:rsid w:val="00C00867"/>
    <w:rsid w:val="00C055AB"/>
    <w:rsid w:val="00C05EFE"/>
    <w:rsid w:val="00C11F95"/>
    <w:rsid w:val="00C136DF"/>
    <w:rsid w:val="00C17501"/>
    <w:rsid w:val="00C40627"/>
    <w:rsid w:val="00C43EAF"/>
    <w:rsid w:val="00C45261"/>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370"/>
    <w:rsid w:val="00D4487C"/>
    <w:rsid w:val="00D63D33"/>
    <w:rsid w:val="00D73352"/>
    <w:rsid w:val="00D935C3"/>
    <w:rsid w:val="00DA0266"/>
    <w:rsid w:val="00DA2C92"/>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3BB5"/>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fr-FR"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fr-FR"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ED64D4E-C615-4EBC-846F-BE3B52FB419E}">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1118</Words>
  <Characters>7048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8150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12</cp:revision>
  <cp:lastPrinted>2021-10-28T15:19:00Z</cp:lastPrinted>
  <dcterms:created xsi:type="dcterms:W3CDTF">2022-04-21T14:38:00Z</dcterms:created>
  <dcterms:modified xsi:type="dcterms:W3CDTF">2022-05-03T10:55:00Z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2022-05-03T10:03:16Z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4d34a2a8-995c-435f-adbe-54039ec42300</vt:lpwstr>
  </property>
  <property fmtid="{D5CDD505-2E9C-101B-9397-08002B2CF9AE}" pid="11" name="MSIP_Label_df1a195f-122b-42dc-a2d3-71a1903dcdac_ContentBits">
    <vt:lpwstr>1</vt:lpwstr>
  </property>
</Properties>
</file>